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7952B" w14:textId="635EB31B" w:rsidR="00563D4A" w:rsidRPr="00563D4A" w:rsidRDefault="00563D4A" w:rsidP="00563D4A">
      <w:r w:rsidRPr="00563D4A">
        <w:t xml:space="preserve">Thanks </w:t>
      </w:r>
      <w:r w:rsidRPr="00563D4A">
        <w:rPr>
          <w:rFonts w:ascii="Arial" w:hAnsi="Arial" w:cs="Arial"/>
        </w:rPr>
        <w:t>███████</w:t>
      </w:r>
    </w:p>
    <w:p w14:paraId="1CE25097" w14:textId="77777777" w:rsidR="00563D4A" w:rsidRPr="00563D4A" w:rsidRDefault="00563D4A" w:rsidP="00563D4A">
      <w:r w:rsidRPr="00563D4A">
        <w:t>The proposal indicates implementation in September; however, with the requirement for six months’ notice and a consultation process that must first go through the Consultation Sub</w:t>
      </w:r>
      <w:r w:rsidRPr="00563D4A">
        <w:noBreakHyphen/>
        <w:t>Committee before launch, this timescale does not appear achievable.</w:t>
      </w:r>
    </w:p>
    <w:p w14:paraId="313A6CA6" w14:textId="77777777" w:rsidR="00563D4A" w:rsidRPr="00563D4A" w:rsidRDefault="00563D4A" w:rsidP="00563D4A"/>
    <w:p w14:paraId="2966F433" w14:textId="77777777" w:rsidR="00563D4A" w:rsidRPr="00563D4A" w:rsidRDefault="00563D4A" w:rsidP="00563D4A">
      <w:r w:rsidRPr="00563D4A">
        <w:t>If a consultation is drafted this week, the next submission deadlines are 25 March or 29 April, for presentation at the committee meetings on 2 April or 7 May. Once approved, there will need to be a minimum 30</w:t>
      </w:r>
      <w:r w:rsidRPr="00563D4A">
        <w:noBreakHyphen/>
        <w:t>day consultation period from the launch date. (I have attached sub committee deadlines and dates)</w:t>
      </w:r>
    </w:p>
    <w:p w14:paraId="6DB2FE79" w14:textId="77777777" w:rsidR="00563D4A" w:rsidRPr="00563D4A" w:rsidRDefault="00563D4A" w:rsidP="00563D4A"/>
    <w:p w14:paraId="06D95FC5" w14:textId="77777777" w:rsidR="00563D4A" w:rsidRPr="00563D4A" w:rsidRDefault="00563D4A" w:rsidP="00563D4A">
      <w:r w:rsidRPr="00563D4A">
        <w:t>Assuming the consultation closes on time with no extensions, the earliest notice could be issued (based on submission to the 2 April meeting) would be May. Allowing for six months’ notice, the earliest the RRP could reduce to 12% would therefore be November 2026.</w:t>
      </w:r>
    </w:p>
    <w:p w14:paraId="5C3BCD20" w14:textId="77777777" w:rsidR="00563D4A" w:rsidRPr="00563D4A" w:rsidRDefault="00563D4A" w:rsidP="00563D4A"/>
    <w:p w14:paraId="7D39262E" w14:textId="77777777" w:rsidR="00563D4A" w:rsidRPr="00563D4A" w:rsidRDefault="00563D4A" w:rsidP="00563D4A">
      <w:r w:rsidRPr="00563D4A">
        <w:t>I am on annual leave next week and with the Easter break approaching, I am happy to help progress this if anything is needed before I go. Please could you confirm who is leading on the consultation so I can get in touch with them?</w:t>
      </w:r>
    </w:p>
    <w:p w14:paraId="147A9F96" w14:textId="77777777" w:rsidR="00563D4A" w:rsidRPr="00563D4A" w:rsidRDefault="00563D4A" w:rsidP="00563D4A"/>
    <w:p w14:paraId="3F48EE1F" w14:textId="77777777" w:rsidR="00563D4A" w:rsidRPr="00563D4A" w:rsidRDefault="00563D4A" w:rsidP="00563D4A"/>
    <w:p w14:paraId="6BE3F0AD" w14:textId="604F0FC7" w:rsidR="00563D4A" w:rsidRPr="00563D4A" w:rsidRDefault="00563D4A" w:rsidP="00563D4A">
      <w:r w:rsidRPr="00563D4A">
        <w:t>Thanks,</w:t>
      </w:r>
    </w:p>
    <w:p w14:paraId="4DEFC8D0" w14:textId="77777777" w:rsidR="00563D4A" w:rsidRPr="00563D4A" w:rsidRDefault="00563D4A" w:rsidP="00563D4A"/>
    <w:p w14:paraId="28A2CC93" w14:textId="77777777" w:rsidR="00563D4A" w:rsidRPr="00563D4A" w:rsidRDefault="00563D4A" w:rsidP="00563D4A">
      <w:pPr>
        <w:rPr>
          <w:b/>
          <w:bCs/>
        </w:rPr>
      </w:pPr>
      <w:r w:rsidRPr="00563D4A">
        <w:rPr>
          <w:rFonts w:ascii="Arial" w:hAnsi="Arial" w:cs="Arial"/>
          <w:b/>
          <w:bCs/>
        </w:rPr>
        <w:t>███████</w:t>
      </w:r>
    </w:p>
    <w:p w14:paraId="02F7B905" w14:textId="73FC1447" w:rsidR="00563D4A" w:rsidRPr="00563D4A" w:rsidRDefault="00563D4A" w:rsidP="00563D4A">
      <w:r w:rsidRPr="00563D4A">
        <w:t>SUWON (Surgery/Maternity/Gynaecology)</w:t>
      </w:r>
    </w:p>
    <w:p w14:paraId="7481A60B" w14:textId="77777777" w:rsidR="00563D4A" w:rsidRPr="00563D4A" w:rsidRDefault="00563D4A" w:rsidP="00563D4A">
      <w:r w:rsidRPr="00563D4A">
        <w:t>Working days: Monday to Friday 8.30am-5.30pm</w:t>
      </w:r>
    </w:p>
    <w:p w14:paraId="2CCBDACD" w14:textId="77777777" w:rsidR="00563D4A" w:rsidRPr="00563D4A" w:rsidRDefault="00563D4A" w:rsidP="00563D4A">
      <w:r w:rsidRPr="00563D4A">
        <w:t>Churchill Hospital, Old Road, Headington, Oxford OX3 7LE</w:t>
      </w:r>
    </w:p>
    <w:p w14:paraId="2395BD1F" w14:textId="77777777" w:rsidR="00563D4A" w:rsidRPr="00563D4A" w:rsidRDefault="00563D4A" w:rsidP="00563D4A">
      <w:r w:rsidRPr="00563D4A">
        <w:rPr>
          <w:b/>
          <w:bCs/>
        </w:rPr>
        <w:t>Learning | Respect | Delivery | Excellence | Compassion | Improvement</w:t>
      </w:r>
    </w:p>
    <w:p w14:paraId="42850F26" w14:textId="77777777" w:rsidR="00563D4A" w:rsidRPr="00563D4A" w:rsidRDefault="00563D4A" w:rsidP="00563D4A"/>
    <w:p w14:paraId="4EED1F5A" w14:textId="77777777" w:rsidR="00563D4A" w:rsidRPr="00563D4A" w:rsidRDefault="00563D4A" w:rsidP="00563D4A">
      <w:r w:rsidRPr="00563D4A">
        <w:pict w14:anchorId="5589D03A">
          <v:rect id="_x0000_i1049" style="width:458.65pt;height:1.5pt" o:hrpct="980" o:hralign="center" o:hrstd="t" o:hr="t" fillcolor="#a0a0a0" stroked="f"/>
        </w:pict>
      </w:r>
    </w:p>
    <w:p w14:paraId="7B71AB7C" w14:textId="77777777" w:rsidR="00563D4A" w:rsidRPr="00563D4A" w:rsidRDefault="00563D4A" w:rsidP="00563D4A">
      <w:r w:rsidRPr="00563D4A">
        <w:rPr>
          <w:b/>
          <w:bCs/>
        </w:rPr>
        <w:t>From:</w:t>
      </w:r>
      <w:r w:rsidRPr="00563D4A">
        <w:t xml:space="preserve"> </w:t>
      </w:r>
      <w:r w:rsidRPr="00563D4A">
        <w:rPr>
          <w:rFonts w:ascii="Arial" w:hAnsi="Arial" w:cs="Arial"/>
        </w:rPr>
        <w:t>███████</w:t>
      </w:r>
    </w:p>
    <w:p w14:paraId="20572BA1" w14:textId="04D51FDE" w:rsidR="00563D4A" w:rsidRPr="00563D4A" w:rsidRDefault="00563D4A" w:rsidP="00563D4A">
      <w:r w:rsidRPr="00563D4A">
        <w:lastRenderedPageBreak/>
        <w:br/>
      </w:r>
      <w:r w:rsidRPr="00563D4A">
        <w:rPr>
          <w:b/>
          <w:bCs/>
        </w:rPr>
        <w:t>Sent:</w:t>
      </w:r>
      <w:r w:rsidRPr="00563D4A">
        <w:t xml:space="preserve"> 18 March 2026 12:07</w:t>
      </w:r>
      <w:r w:rsidRPr="00563D4A">
        <w:br/>
      </w:r>
      <w:r w:rsidRPr="00563D4A">
        <w:rPr>
          <w:b/>
          <w:bCs/>
        </w:rPr>
        <w:t>To:</w:t>
      </w:r>
      <w:r w:rsidRPr="00563D4A">
        <w:rPr>
          <w:rFonts w:ascii="Arial" w:eastAsia="Times New Roman" w:hAnsi="Arial" w:cs="Arial"/>
          <w:kern w:val="0"/>
          <w:sz w:val="21"/>
          <w:szCs w:val="21"/>
          <w:lang w:eastAsia="en-GB"/>
          <w14:ligatures w14:val="none"/>
        </w:rPr>
        <w:t xml:space="preserve"> </w:t>
      </w:r>
      <w:r w:rsidRPr="00563D4A">
        <w:rPr>
          <w:rFonts w:ascii="Arial" w:hAnsi="Arial" w:cs="Arial"/>
        </w:rPr>
        <w:t>███████</w:t>
      </w:r>
      <w:r w:rsidRPr="00563D4A">
        <w:t xml:space="preserve">&gt;; </w:t>
      </w:r>
      <w:r w:rsidRPr="00563D4A">
        <w:rPr>
          <w:rFonts w:ascii="Arial" w:hAnsi="Arial" w:cs="Arial"/>
        </w:rPr>
        <w:t>███████</w:t>
      </w:r>
      <w:proofErr w:type="gramStart"/>
      <w:r w:rsidRPr="00563D4A">
        <w:t>&gt;;</w:t>
      </w:r>
      <w:r w:rsidRPr="00563D4A">
        <w:rPr>
          <w:rFonts w:ascii="Arial" w:hAnsi="Arial" w:cs="Arial"/>
        </w:rPr>
        <w:t>█</w:t>
      </w:r>
      <w:proofErr w:type="gramEnd"/>
      <w:r w:rsidRPr="00563D4A">
        <w:rPr>
          <w:rFonts w:ascii="Arial" w:hAnsi="Arial" w:cs="Arial"/>
        </w:rPr>
        <w:t>██████</w:t>
      </w:r>
    </w:p>
    <w:p w14:paraId="19542265" w14:textId="7CA98246" w:rsidR="00563D4A" w:rsidRPr="00563D4A" w:rsidRDefault="00563D4A" w:rsidP="00563D4A">
      <w:r w:rsidRPr="00563D4A">
        <w:br/>
      </w:r>
      <w:r w:rsidRPr="00563D4A">
        <w:rPr>
          <w:b/>
          <w:bCs/>
        </w:rPr>
        <w:t>Cc:</w:t>
      </w:r>
      <w:r w:rsidRPr="00563D4A">
        <w:t xml:space="preserve"> </w:t>
      </w:r>
      <w:r w:rsidRPr="00563D4A">
        <w:rPr>
          <w:rFonts w:ascii="Arial" w:hAnsi="Arial" w:cs="Arial"/>
        </w:rPr>
        <w:t>███████</w:t>
      </w:r>
      <w:proofErr w:type="gramStart"/>
      <w:r w:rsidRPr="00563D4A">
        <w:t>&gt;;</w:t>
      </w:r>
      <w:r w:rsidRPr="00563D4A">
        <w:rPr>
          <w:rFonts w:ascii="Arial" w:hAnsi="Arial" w:cs="Arial"/>
        </w:rPr>
        <w:t>█</w:t>
      </w:r>
      <w:proofErr w:type="gramEnd"/>
      <w:r w:rsidRPr="00563D4A">
        <w:rPr>
          <w:rFonts w:ascii="Arial" w:hAnsi="Arial" w:cs="Arial"/>
        </w:rPr>
        <w:t>██████</w:t>
      </w:r>
    </w:p>
    <w:p w14:paraId="79D88E24" w14:textId="4BB83423" w:rsidR="00563D4A" w:rsidRPr="00563D4A" w:rsidRDefault="00563D4A" w:rsidP="00563D4A">
      <w:r w:rsidRPr="00563D4A">
        <w:br/>
      </w:r>
      <w:r w:rsidRPr="00563D4A">
        <w:rPr>
          <w:b/>
          <w:bCs/>
        </w:rPr>
        <w:t>Subject:</w:t>
      </w:r>
      <w:r w:rsidRPr="00563D4A">
        <w:t xml:space="preserve"> Sonographer RRP paper </w:t>
      </w:r>
    </w:p>
    <w:p w14:paraId="03D2021A" w14:textId="77777777" w:rsidR="00563D4A" w:rsidRPr="00563D4A" w:rsidRDefault="00563D4A" w:rsidP="00563D4A">
      <w:r w:rsidRPr="00563D4A">
        <w:t> </w:t>
      </w:r>
    </w:p>
    <w:p w14:paraId="2AA75F36" w14:textId="3A7FA0AD" w:rsidR="00563D4A" w:rsidRPr="00563D4A" w:rsidRDefault="00563D4A" w:rsidP="00563D4A">
      <w:r w:rsidRPr="00563D4A">
        <w:t xml:space="preserve">Dear </w:t>
      </w:r>
      <w:r w:rsidRPr="00563D4A">
        <w:rPr>
          <w:rFonts w:ascii="Arial" w:hAnsi="Arial" w:cs="Arial"/>
        </w:rPr>
        <w:t>███████</w:t>
      </w:r>
      <w:r>
        <w:t xml:space="preserve"> and </w:t>
      </w:r>
      <w:r w:rsidRPr="00563D4A">
        <w:rPr>
          <w:rFonts w:ascii="Arial" w:hAnsi="Arial" w:cs="Arial"/>
        </w:rPr>
        <w:t>███████</w:t>
      </w:r>
    </w:p>
    <w:p w14:paraId="71FC6432" w14:textId="77777777" w:rsidR="00563D4A" w:rsidRPr="00563D4A" w:rsidRDefault="00563D4A" w:rsidP="00563D4A">
      <w:r w:rsidRPr="00563D4A">
        <w:t> </w:t>
      </w:r>
    </w:p>
    <w:p w14:paraId="7A9CBA3C" w14:textId="77777777" w:rsidR="00563D4A" w:rsidRPr="00563D4A" w:rsidRDefault="00563D4A" w:rsidP="00563D4A">
      <w:r w:rsidRPr="00563D4A">
        <w:t>Further to my verbal feedback that this was approved following TME I wanted to ensure that you had sight of the paper with timescales for implementation.</w:t>
      </w:r>
    </w:p>
    <w:p w14:paraId="69A19B89" w14:textId="77777777" w:rsidR="00563D4A" w:rsidRPr="00563D4A" w:rsidRDefault="00563D4A" w:rsidP="00563D4A">
      <w:r w:rsidRPr="00563D4A">
        <w:t> </w:t>
      </w:r>
    </w:p>
    <w:p w14:paraId="77D8CDD4" w14:textId="41127C7C" w:rsidR="00563D4A" w:rsidRPr="00563D4A" w:rsidRDefault="00563D4A" w:rsidP="00563D4A">
      <w:r w:rsidRPr="00563D4A">
        <w:rPr>
          <w:rFonts w:ascii="Arial" w:hAnsi="Arial" w:cs="Arial"/>
        </w:rPr>
        <w:t>███████</w:t>
      </w:r>
      <w:r w:rsidRPr="00563D4A">
        <w:t xml:space="preserve"> please will you support the Maternity team in the consultation process with staff to achieve the timescales outlined in the attached. I think given notice required it will need to move at pace.</w:t>
      </w:r>
    </w:p>
    <w:p w14:paraId="535D2FE8" w14:textId="77777777" w:rsidR="00563D4A" w:rsidRPr="00563D4A" w:rsidRDefault="00563D4A" w:rsidP="00563D4A">
      <w:r w:rsidRPr="00563D4A">
        <w:t> </w:t>
      </w:r>
    </w:p>
    <w:p w14:paraId="5E38BDB9" w14:textId="61284632" w:rsidR="00563D4A" w:rsidRPr="00563D4A" w:rsidRDefault="00563D4A" w:rsidP="00563D4A">
      <w:r w:rsidRPr="00563D4A">
        <w:t>Thank you</w:t>
      </w:r>
    </w:p>
    <w:p w14:paraId="647BF2F0" w14:textId="69BD5EE2" w:rsidR="00563D4A" w:rsidRPr="00563D4A" w:rsidRDefault="00563D4A" w:rsidP="00563D4A">
      <w:r w:rsidRPr="00563D4A">
        <w:t>Kind Regards</w:t>
      </w:r>
    </w:p>
    <w:p w14:paraId="31183E37" w14:textId="0DC9F596" w:rsidR="00563D4A" w:rsidRPr="00563D4A" w:rsidRDefault="00563D4A" w:rsidP="00563D4A">
      <w:r w:rsidRPr="00563D4A">
        <w:rPr>
          <w:rFonts w:ascii="Arial" w:hAnsi="Arial" w:cs="Arial"/>
        </w:rPr>
        <w:t>███████</w:t>
      </w:r>
      <w:r w:rsidRPr="00563D4A">
        <w:rPr>
          <w:b/>
          <w:bCs/>
          <w:i/>
          <w:iCs/>
        </w:rPr>
        <w:t> </w:t>
      </w:r>
    </w:p>
    <w:p w14:paraId="0A178BB1" w14:textId="4B741BD0" w:rsidR="00563D4A" w:rsidRPr="00563D4A" w:rsidRDefault="00563D4A" w:rsidP="00563D4A">
      <w:r w:rsidRPr="00563D4A">
        <w:t> </w:t>
      </w:r>
      <w:r w:rsidRPr="00563D4A">
        <w:drawing>
          <wp:inline distT="0" distB="0" distL="0" distR="0" wp14:anchorId="23061A64" wp14:editId="32D14E6C">
            <wp:extent cx="2876550" cy="438150"/>
            <wp:effectExtent l="0" t="0" r="0" b="0"/>
            <wp:docPr id="9021387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2876550" cy="438150"/>
                    </a:xfrm>
                    <a:prstGeom prst="rect">
                      <a:avLst/>
                    </a:prstGeom>
                    <a:noFill/>
                    <a:ln>
                      <a:noFill/>
                    </a:ln>
                  </pic:spPr>
                </pic:pic>
              </a:graphicData>
            </a:graphic>
          </wp:inline>
        </w:drawing>
      </w:r>
      <w:r w:rsidRPr="00563D4A">
        <w:t>    </w:t>
      </w:r>
      <w:r w:rsidRPr="00563D4A">
        <w:rPr>
          <w:b/>
          <w:bCs/>
          <w:i/>
          <w:iCs/>
        </w:rPr>
        <w:drawing>
          <wp:inline distT="0" distB="0" distL="0" distR="0" wp14:anchorId="3C2F263A" wp14:editId="653B28CD">
            <wp:extent cx="352425" cy="352425"/>
            <wp:effectExtent l="0" t="0" r="9525" b="9525"/>
            <wp:docPr id="1844613501" name="Picture 4"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Description: Description: Description: Description: QSIR-F-pins-0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52F7C7A7" w14:textId="77777777" w:rsidR="00563D4A" w:rsidRPr="00563D4A" w:rsidRDefault="00563D4A" w:rsidP="00563D4A">
      <w:r w:rsidRPr="00563D4A">
        <w:rPr>
          <w:rFonts w:ascii="Arial" w:hAnsi="Arial" w:cs="Arial"/>
        </w:rPr>
        <w:t>███████</w:t>
      </w:r>
    </w:p>
    <w:p w14:paraId="059ACC54" w14:textId="77777777" w:rsidR="00563D4A" w:rsidRPr="00563D4A" w:rsidRDefault="00563D4A" w:rsidP="00563D4A">
      <w:pPr>
        <w:rPr>
          <w:u w:val="single"/>
        </w:rPr>
      </w:pPr>
      <w:r w:rsidRPr="00563D4A">
        <w:t xml:space="preserve">Surgery, Women’s and Oncology Division | </w:t>
      </w:r>
      <w:r w:rsidRPr="00563D4A">
        <w:rPr>
          <w:rFonts w:ascii="Arial" w:hAnsi="Arial" w:cs="Arial"/>
          <w:u w:val="single"/>
        </w:rPr>
        <w:t>███████</w:t>
      </w:r>
    </w:p>
    <w:p w14:paraId="4456C943" w14:textId="1E9D56A2" w:rsidR="00563D4A" w:rsidRPr="00563D4A" w:rsidRDefault="00563D4A" w:rsidP="00563D4A">
      <w:r w:rsidRPr="00563D4A">
        <w:t>email or via Microsoft Teams.</w:t>
      </w:r>
      <w:r w:rsidRPr="00563D4A">
        <w:rPr>
          <w:i/>
          <w:iCs/>
        </w:rPr>
        <w:t xml:space="preserve"> </w:t>
      </w:r>
    </w:p>
    <w:p w14:paraId="5073DF83" w14:textId="77777777" w:rsidR="00563D4A" w:rsidRPr="00563D4A" w:rsidRDefault="00563D4A" w:rsidP="00563D4A">
      <w:r w:rsidRPr="00563D4A">
        <w:rPr>
          <w:i/>
          <w:iCs/>
        </w:rPr>
        <w:t> </w:t>
      </w:r>
    </w:p>
    <w:p w14:paraId="08528C12" w14:textId="77777777" w:rsidR="00563D4A" w:rsidRPr="00563D4A" w:rsidRDefault="00563D4A" w:rsidP="00563D4A">
      <w:r w:rsidRPr="00563D4A">
        <w:rPr>
          <w:i/>
          <w:iCs/>
        </w:rPr>
        <w:t> </w:t>
      </w:r>
    </w:p>
    <w:p w14:paraId="61D43C18" w14:textId="77777777" w:rsidR="00563D4A" w:rsidRPr="00563D4A" w:rsidRDefault="00563D4A" w:rsidP="00563D4A">
      <w:r w:rsidRPr="00563D4A">
        <w:t> </w:t>
      </w:r>
      <w:r w:rsidRPr="00563D4A">
        <w:rPr>
          <w:i/>
          <w:iCs/>
        </w:rPr>
        <w:t xml:space="preserve">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w:t>
      </w:r>
      <w:r w:rsidRPr="00563D4A">
        <w:rPr>
          <w:i/>
          <w:iCs/>
        </w:rPr>
        <w:lastRenderedPageBreak/>
        <w:t>of this email is subject to the Freedom of Information Act 2000 and may be disclosed to a third party.</w:t>
      </w:r>
    </w:p>
    <w:p w14:paraId="26124F58" w14:textId="77777777" w:rsidR="00563D4A" w:rsidRPr="00563D4A" w:rsidRDefault="00563D4A" w:rsidP="00563D4A">
      <w:r w:rsidRPr="00563D4A">
        <w:t> </w:t>
      </w:r>
    </w:p>
    <w:p w14:paraId="277AA8A7" w14:textId="77777777" w:rsidR="00563D4A" w:rsidRPr="00563D4A" w:rsidRDefault="00563D4A" w:rsidP="00563D4A">
      <w:r w:rsidRPr="00563D4A">
        <w:t> </w:t>
      </w:r>
    </w:p>
    <w:p w14:paraId="1BE5395A" w14:textId="77777777" w:rsidR="00FE3255" w:rsidRDefault="00FE3255"/>
    <w:sectPr w:rsidR="00FE3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B6"/>
    <w:rsid w:val="001F02AF"/>
    <w:rsid w:val="00563D4A"/>
    <w:rsid w:val="007C4380"/>
    <w:rsid w:val="00D503B6"/>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6BFEA"/>
  <w15:chartTrackingRefBased/>
  <w15:docId w15:val="{02957049-542A-4575-8A0E-CF02F85A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3B6"/>
    <w:rPr>
      <w:rFonts w:eastAsiaTheme="majorEastAsia" w:cstheme="majorBidi"/>
      <w:color w:val="272727" w:themeColor="text1" w:themeTint="D8"/>
    </w:rPr>
  </w:style>
  <w:style w:type="paragraph" w:styleId="Title">
    <w:name w:val="Title"/>
    <w:basedOn w:val="Normal"/>
    <w:next w:val="Normal"/>
    <w:link w:val="TitleChar"/>
    <w:uiPriority w:val="10"/>
    <w:qFormat/>
    <w:rsid w:val="00D50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3B6"/>
    <w:pPr>
      <w:spacing w:before="160"/>
      <w:jc w:val="center"/>
    </w:pPr>
    <w:rPr>
      <w:i/>
      <w:iCs/>
      <w:color w:val="404040" w:themeColor="text1" w:themeTint="BF"/>
    </w:rPr>
  </w:style>
  <w:style w:type="character" w:customStyle="1" w:styleId="QuoteChar">
    <w:name w:val="Quote Char"/>
    <w:basedOn w:val="DefaultParagraphFont"/>
    <w:link w:val="Quote"/>
    <w:uiPriority w:val="29"/>
    <w:rsid w:val="00D503B6"/>
    <w:rPr>
      <w:i/>
      <w:iCs/>
      <w:color w:val="404040" w:themeColor="text1" w:themeTint="BF"/>
    </w:rPr>
  </w:style>
  <w:style w:type="paragraph" w:styleId="ListParagraph">
    <w:name w:val="List Paragraph"/>
    <w:basedOn w:val="Normal"/>
    <w:uiPriority w:val="34"/>
    <w:qFormat/>
    <w:rsid w:val="00D503B6"/>
    <w:pPr>
      <w:ind w:left="720"/>
      <w:contextualSpacing/>
    </w:pPr>
  </w:style>
  <w:style w:type="character" w:styleId="IntenseEmphasis">
    <w:name w:val="Intense Emphasis"/>
    <w:basedOn w:val="DefaultParagraphFont"/>
    <w:uiPriority w:val="21"/>
    <w:qFormat/>
    <w:rsid w:val="00D503B6"/>
    <w:rPr>
      <w:i/>
      <w:iCs/>
      <w:color w:val="0F4761" w:themeColor="accent1" w:themeShade="BF"/>
    </w:rPr>
  </w:style>
  <w:style w:type="paragraph" w:styleId="IntenseQuote">
    <w:name w:val="Intense Quote"/>
    <w:basedOn w:val="Normal"/>
    <w:next w:val="Normal"/>
    <w:link w:val="IntenseQuoteChar"/>
    <w:uiPriority w:val="30"/>
    <w:qFormat/>
    <w:rsid w:val="00D50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3B6"/>
    <w:rPr>
      <w:i/>
      <w:iCs/>
      <w:color w:val="0F4761" w:themeColor="accent1" w:themeShade="BF"/>
    </w:rPr>
  </w:style>
  <w:style w:type="character" w:styleId="IntenseReference">
    <w:name w:val="Intense Reference"/>
    <w:basedOn w:val="DefaultParagraphFont"/>
    <w:uiPriority w:val="32"/>
    <w:qFormat/>
    <w:rsid w:val="00D503B6"/>
    <w:rPr>
      <w:b/>
      <w:bCs/>
      <w:smallCaps/>
      <w:color w:val="0F4761" w:themeColor="accent1" w:themeShade="BF"/>
      <w:spacing w:val="5"/>
    </w:rPr>
  </w:style>
  <w:style w:type="character" w:styleId="Hyperlink">
    <w:name w:val="Hyperlink"/>
    <w:basedOn w:val="DefaultParagraphFont"/>
    <w:uiPriority w:val="99"/>
    <w:unhideWhenUsed/>
    <w:rsid w:val="00563D4A"/>
    <w:rPr>
      <w:color w:val="467886" w:themeColor="hyperlink"/>
      <w:u w:val="single"/>
    </w:rPr>
  </w:style>
  <w:style w:type="character" w:styleId="UnresolvedMention">
    <w:name w:val="Unresolved Mention"/>
    <w:basedOn w:val="DefaultParagraphFont"/>
    <w:uiPriority w:val="99"/>
    <w:semiHidden/>
    <w:unhideWhenUsed/>
    <w:rsid w:val="00563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2.jpg@01DCB6CF.CF56A5C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cid:image001.jpg@01DCB6CF.CF56A5C0"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371</Words>
  <Characters>2038</Characters>
  <Application>Microsoft Office Word</Application>
  <DocSecurity>0</DocSecurity>
  <Lines>61</Lines>
  <Paragraphs>20</Paragraphs>
  <ScaleCrop>false</ScaleCrop>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2</cp:revision>
  <dcterms:created xsi:type="dcterms:W3CDTF">2026-07-09T12:35:00Z</dcterms:created>
  <dcterms:modified xsi:type="dcterms:W3CDTF">2026-07-09T12:37:00Z</dcterms:modified>
</cp:coreProperties>
</file>